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2F" w:rsidRPr="00AD5E50" w:rsidRDefault="00F6728E" w:rsidP="00AD5E50">
      <w:pPr>
        <w:suppressAutoHyphens/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E50">
        <w:rPr>
          <w:rFonts w:ascii="Times New Roman" w:hAnsi="Times New Roman" w:cs="Times New Roman"/>
          <w:b/>
          <w:sz w:val="40"/>
          <w:szCs w:val="40"/>
        </w:rPr>
        <w:t xml:space="preserve">шифр </w:t>
      </w:r>
      <w:r w:rsidR="00CD44B4" w:rsidRPr="00AD5E50">
        <w:rPr>
          <w:rFonts w:ascii="Times New Roman" w:hAnsi="Times New Roman" w:cs="Times New Roman"/>
          <w:b/>
          <w:sz w:val="40"/>
          <w:szCs w:val="40"/>
        </w:rPr>
        <w:t>«Цифра-</w:t>
      </w:r>
      <w:r w:rsidR="00FE22D0">
        <w:rPr>
          <w:rFonts w:ascii="Times New Roman" w:hAnsi="Times New Roman" w:cs="Times New Roman"/>
          <w:b/>
          <w:sz w:val="40"/>
          <w:szCs w:val="40"/>
        </w:rPr>
        <w:t>35</w:t>
      </w:r>
      <w:r w:rsidR="0081592F" w:rsidRPr="00AD5E50">
        <w:rPr>
          <w:rFonts w:ascii="Times New Roman" w:hAnsi="Times New Roman" w:cs="Times New Roman"/>
          <w:b/>
          <w:sz w:val="40"/>
          <w:szCs w:val="40"/>
        </w:rPr>
        <w:t>»</w:t>
      </w:r>
    </w:p>
    <w:p w:rsidR="0040097F" w:rsidRDefault="009118B6" w:rsidP="0040097F">
      <w:pPr>
        <w:widowControl w:val="0"/>
        <w:tabs>
          <w:tab w:val="left" w:pos="360"/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after="0"/>
        <w:ind w:left="426" w:right="28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D5E50">
        <w:rPr>
          <w:rFonts w:ascii="Times New Roman" w:hAnsi="Times New Roman" w:cs="Times New Roman"/>
          <w:b/>
          <w:sz w:val="28"/>
          <w:szCs w:val="26"/>
        </w:rPr>
        <w:t>«</w:t>
      </w:r>
      <w:r w:rsidR="00FE22D0" w:rsidRPr="00FE22D0">
        <w:rPr>
          <w:rFonts w:ascii="Times New Roman" w:hAnsi="Times New Roman" w:cs="Times New Roman"/>
          <w:b/>
          <w:sz w:val="28"/>
          <w:szCs w:val="26"/>
        </w:rPr>
        <w:t xml:space="preserve">Разработка и освоение серийного производства 14-разрядного </w:t>
      </w:r>
    </w:p>
    <w:p w:rsidR="00936732" w:rsidRPr="00AD5E50" w:rsidRDefault="00FE22D0" w:rsidP="0040097F">
      <w:pPr>
        <w:widowControl w:val="0"/>
        <w:tabs>
          <w:tab w:val="left" w:pos="360"/>
          <w:tab w:val="left" w:pos="993"/>
          <w:tab w:val="left" w:pos="1080"/>
          <w:tab w:val="left" w:pos="1276"/>
        </w:tabs>
        <w:autoSpaceDE w:val="0"/>
        <w:autoSpaceDN w:val="0"/>
        <w:adjustRightInd w:val="0"/>
        <w:spacing w:after="0"/>
        <w:ind w:left="426" w:right="28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E22D0">
        <w:rPr>
          <w:rFonts w:ascii="Times New Roman" w:hAnsi="Times New Roman" w:cs="Times New Roman"/>
          <w:b/>
          <w:sz w:val="28"/>
          <w:szCs w:val="26"/>
        </w:rPr>
        <w:t>цифро-аналогового преобразователя с частотой преобразования до 1000 МГц</w:t>
      </w:r>
      <w:r w:rsidR="009118B6" w:rsidRPr="00AD5E50">
        <w:rPr>
          <w:rFonts w:ascii="Times New Roman" w:hAnsi="Times New Roman" w:cs="Times New Roman"/>
          <w:b/>
          <w:sz w:val="28"/>
          <w:szCs w:val="26"/>
        </w:rPr>
        <w:t>»</w:t>
      </w:r>
    </w:p>
    <w:p w:rsidR="00F6728E" w:rsidRPr="000531C8" w:rsidRDefault="00F6728E" w:rsidP="00AD5E50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0531C8" w:rsidRDefault="000531C8" w:rsidP="000531C8">
      <w:pPr>
        <w:widowControl w:val="0"/>
        <w:autoSpaceDE w:val="0"/>
        <w:autoSpaceDN w:val="0"/>
        <w:adjustRightInd w:val="0"/>
        <w:spacing w:after="0"/>
        <w:ind w:right="56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Целью выполнения ОКР является </w:t>
      </w:r>
      <w:r w:rsidR="006727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разработка и освоение серийного производства 14-разрядного цифро-аналогового преобразователя с частотой преобразования до 1200 МГц. </w:t>
      </w:r>
    </w:p>
    <w:p w:rsidR="000531C8" w:rsidRPr="000531C8" w:rsidRDefault="000531C8" w:rsidP="000531C8">
      <w:pPr>
        <w:widowControl w:val="0"/>
        <w:autoSpaceDE w:val="0"/>
        <w:autoSpaceDN w:val="0"/>
        <w:adjustRightInd w:val="0"/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AFAFA"/>
          <w:lang w:eastAsia="ru-RU"/>
        </w:rPr>
      </w:pPr>
    </w:p>
    <w:p w:rsidR="009A2C08" w:rsidRPr="009A2C08" w:rsidRDefault="009A2C08" w:rsidP="009A2C08">
      <w:pPr>
        <w:suppressAutoHyphens/>
        <w:rPr>
          <w:rFonts w:ascii="Times New Roman" w:hAnsi="Times New Roman" w:cs="Times New Roman"/>
          <w:sz w:val="28"/>
          <w:szCs w:val="26"/>
        </w:rPr>
      </w:pPr>
      <w:r w:rsidRPr="009A2C08">
        <w:rPr>
          <w:rFonts w:ascii="Times New Roman" w:hAnsi="Times New Roman" w:cs="Times New Roman"/>
          <w:sz w:val="28"/>
          <w:szCs w:val="26"/>
        </w:rPr>
        <w:t xml:space="preserve">Таблица 1 – </w:t>
      </w:r>
      <w:r w:rsidR="00AC4220">
        <w:rPr>
          <w:rFonts w:ascii="Times New Roman" w:hAnsi="Times New Roman" w:cs="Times New Roman"/>
          <w:sz w:val="28"/>
          <w:szCs w:val="26"/>
        </w:rPr>
        <w:t>Значения электрических пара</w:t>
      </w:r>
      <w:r w:rsidR="00AC4220" w:rsidRPr="00AC4220">
        <w:rPr>
          <w:rFonts w:ascii="Times New Roman" w:hAnsi="Times New Roman" w:cs="Times New Roman"/>
          <w:sz w:val="28"/>
          <w:szCs w:val="26"/>
        </w:rPr>
        <w:t>метров ЦАП при приемке и поставке</w:t>
      </w:r>
    </w:p>
    <w:tbl>
      <w:tblPr>
        <w:tblW w:w="4917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1"/>
        <w:gridCol w:w="1456"/>
        <w:gridCol w:w="1700"/>
        <w:gridCol w:w="1133"/>
        <w:gridCol w:w="994"/>
        <w:gridCol w:w="1276"/>
      </w:tblGrid>
      <w:tr w:rsidR="00AA4511" w:rsidRPr="00EB4E9A" w:rsidTr="005140C5">
        <w:trPr>
          <w:cantSplit/>
          <w:tblHeader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AA4511" w:rsidRPr="009A2C08" w:rsidRDefault="00AA4511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параметра,</w:t>
            </w:r>
          </w:p>
          <w:p w:rsidR="00AA4511" w:rsidRPr="009A2C08" w:rsidRDefault="00AA4511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  <w:p w:rsidR="00AA4511" w:rsidRPr="009A2C08" w:rsidRDefault="00AA4511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(режим измерения)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4511" w:rsidRPr="009A2C08" w:rsidRDefault="00AA4511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обозна</w:t>
            </w: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</w:t>
            </w:r>
          </w:p>
          <w:p w:rsidR="00AA4511" w:rsidRPr="009A2C08" w:rsidRDefault="00AA4511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511" w:rsidRPr="009A2C08" w:rsidRDefault="00AA4511" w:rsidP="000B7BE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измерения</w:t>
            </w:r>
          </w:p>
        </w:tc>
        <w:tc>
          <w:tcPr>
            <w:tcW w:w="9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AA4511" w:rsidRPr="009A2C08" w:rsidRDefault="00AA4511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  <w:p w:rsidR="00AA4511" w:rsidRPr="009A2C08" w:rsidRDefault="00AA4511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511" w:rsidRPr="009A2C08" w:rsidRDefault="00AA4511" w:rsidP="00300144">
            <w:pPr>
              <w:shd w:val="clear" w:color="auto" w:fill="FFFFFF"/>
              <w:spacing w:after="0"/>
              <w:ind w:left="-40" w:right="-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пункта приме</w:t>
            </w: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чания</w:t>
            </w:r>
          </w:p>
        </w:tc>
      </w:tr>
      <w:tr w:rsidR="00AA4511" w:rsidRPr="00EB4E9A" w:rsidTr="005140C5">
        <w:trPr>
          <w:cantSplit/>
          <w:tblHeader/>
        </w:trPr>
        <w:tc>
          <w:tcPr>
            <w:tcW w:w="19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AA4511" w:rsidRPr="009A2C08" w:rsidRDefault="00AA4511" w:rsidP="009A2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4511" w:rsidRPr="009A2C08" w:rsidRDefault="00AA4511" w:rsidP="009A2C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511" w:rsidRPr="009A2C08" w:rsidRDefault="00AA4511" w:rsidP="000B7BEA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AA4511" w:rsidRPr="009A2C08" w:rsidRDefault="00AA4511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4511" w:rsidRPr="009A2C08" w:rsidRDefault="00AA4511" w:rsidP="009A2C08">
            <w:pPr>
              <w:shd w:val="clear" w:color="auto" w:fill="FFFFFF"/>
              <w:spacing w:after="0"/>
              <w:ind w:left="48"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AA4511" w:rsidRPr="009A2C08" w:rsidRDefault="00AA4511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4511" w:rsidRPr="009A2C08" w:rsidRDefault="00AA4511" w:rsidP="009A2C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511" w:rsidRPr="009A2C08" w:rsidRDefault="00AA4511" w:rsidP="009A2C08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EA" w:rsidRPr="00EB4E9A" w:rsidTr="005140C5">
        <w:trPr>
          <w:cantSplit/>
          <w:trHeight w:val="117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B7BEA" w:rsidRPr="00B922F0" w:rsidRDefault="000B7BEA" w:rsidP="00B9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диапазон,</w:t>
            </w:r>
          </w:p>
          <w:p w:rsidR="000B7BEA" w:rsidRPr="001451A6" w:rsidRDefault="000B7BEA" w:rsidP="00B922F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от помех, дБ,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7BEA" w:rsidRPr="001451A6" w:rsidRDefault="000B7BEA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SFDR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BEA" w:rsidRPr="00C25DFE" w:rsidRDefault="0092034F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203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OUT</w:t>
            </w:r>
            <w:r w:rsidR="0051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l МГц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B7BEA" w:rsidRPr="001451A6" w:rsidRDefault="000B7BEA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B7BEA" w:rsidRPr="001451A6" w:rsidRDefault="000B7BEA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BEA" w:rsidRPr="002E5033" w:rsidRDefault="000B7BEA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 3</w:t>
            </w:r>
          </w:p>
        </w:tc>
      </w:tr>
      <w:tr w:rsidR="000B7BEA" w:rsidRPr="00EB4E9A" w:rsidTr="005140C5">
        <w:trPr>
          <w:cantSplit/>
          <w:trHeight w:val="214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B7BEA" w:rsidRPr="00B922F0" w:rsidRDefault="000B7BEA" w:rsidP="00B9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7BEA" w:rsidRPr="001451A6" w:rsidRDefault="000B7BEA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BEA" w:rsidRPr="00C25DFE" w:rsidRDefault="0092034F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203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OUT</w:t>
            </w:r>
            <w:r w:rsidR="0051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400 МГц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B7BEA" w:rsidRPr="00C25DFE" w:rsidRDefault="000B7BEA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0B7BEA" w:rsidRPr="001451A6" w:rsidRDefault="000B7BEA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BEA" w:rsidRPr="001451A6" w:rsidRDefault="000B7BEA" w:rsidP="00C323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377A" w:rsidRPr="00EB4E9A" w:rsidTr="00A02C17">
        <w:trPr>
          <w:cantSplit/>
          <w:trHeight w:val="254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57377A" w:rsidRPr="001451A6" w:rsidRDefault="0057377A" w:rsidP="0057377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сигнал/шум, дБ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377A" w:rsidRPr="001451A6" w:rsidRDefault="0057377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SNR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77A" w:rsidRPr="00C25DFE" w:rsidRDefault="0057377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203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OUT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l МГц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A02C17" w:rsidRDefault="0057377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1451A6" w:rsidRDefault="0057377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1451A6" w:rsidRDefault="0057377A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 3</w:t>
            </w:r>
          </w:p>
        </w:tc>
      </w:tr>
      <w:tr w:rsidR="0057377A" w:rsidRPr="00EB4E9A" w:rsidTr="00A02C17">
        <w:trPr>
          <w:cantSplit/>
          <w:trHeight w:val="222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57377A" w:rsidRPr="00B922F0" w:rsidRDefault="0057377A" w:rsidP="0057377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377A" w:rsidRPr="00AA37BE" w:rsidRDefault="0057377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77A" w:rsidRPr="00C25DFE" w:rsidRDefault="0057377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203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OUT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400 МГц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A02C17" w:rsidRDefault="0057377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1451A6" w:rsidRDefault="0057377A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Default="0057377A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7377A" w:rsidRPr="00EB4E9A" w:rsidTr="00110D57">
        <w:trPr>
          <w:cantSplit/>
          <w:trHeight w:val="407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57377A" w:rsidRPr="00643174" w:rsidRDefault="0057377A" w:rsidP="0057377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установления, нc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377A" w:rsidRPr="00643174" w:rsidRDefault="00BF06B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4B43EC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4B43EC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 3</w:t>
            </w:r>
          </w:p>
        </w:tc>
      </w:tr>
      <w:tr w:rsidR="0057377A" w:rsidRPr="00EB4E9A" w:rsidTr="00110D57">
        <w:trPr>
          <w:cantSplit/>
          <w:trHeight w:val="624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57377A" w:rsidRPr="00643174" w:rsidRDefault="0057377A" w:rsidP="00015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Погрешность коэффициента</w:t>
            </w:r>
            <w:r w:rsidRPr="0089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преобразования,</w:t>
            </w:r>
            <w:r w:rsidR="0001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полной шкалы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377A" w:rsidRPr="00643174" w:rsidRDefault="00BF06B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897EB5" w:rsidRDefault="004B43EC" w:rsidP="004339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897EB5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 3</w:t>
            </w:r>
          </w:p>
        </w:tc>
      </w:tr>
      <w:tr w:rsidR="0057377A" w:rsidRPr="00EB4E9A" w:rsidTr="00110D57">
        <w:trPr>
          <w:cantSplit/>
          <w:trHeight w:val="406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57377A" w:rsidRPr="00643174" w:rsidRDefault="0057377A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нелинейность, МР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377A" w:rsidRPr="00643174" w:rsidRDefault="00BF06B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0436C3" w:rsidRPr="000436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LD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 3</w:t>
            </w:r>
          </w:p>
        </w:tc>
      </w:tr>
      <w:tr w:rsidR="0057377A" w:rsidRPr="00EB4E9A" w:rsidTr="00110D57">
        <w:trPr>
          <w:cantSplit/>
          <w:trHeight w:val="412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57377A" w:rsidRPr="00643174" w:rsidRDefault="0057377A" w:rsidP="0057377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Интегральная нелинейность, МР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377A" w:rsidRPr="00BF06B9" w:rsidRDefault="00BF06B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0436C3" w:rsidRPr="000436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LOI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 3</w:t>
            </w:r>
          </w:p>
        </w:tc>
      </w:tr>
      <w:tr w:rsidR="0057377A" w:rsidRPr="00EB4E9A" w:rsidTr="00110D57">
        <w:trPr>
          <w:cantSplit/>
          <w:trHeight w:val="418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57377A" w:rsidRPr="00B922F0" w:rsidRDefault="0057377A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тактового сигнала SPI,</w:t>
            </w:r>
            <w:r w:rsidRPr="0089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МГц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377A" w:rsidRPr="00643174" w:rsidRDefault="00BF06B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0436C3" w:rsidRPr="000436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CLK_SPI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 3</w:t>
            </w:r>
          </w:p>
        </w:tc>
      </w:tr>
      <w:tr w:rsidR="0057377A" w:rsidRPr="00EB4E9A" w:rsidTr="00EE270B">
        <w:trPr>
          <w:cantSplit/>
          <w:trHeight w:val="610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433973" w:rsidRDefault="0057377A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 потребления от источника</w:t>
            </w:r>
            <w:r w:rsidRPr="0089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377A" w:rsidRPr="00643174" w:rsidRDefault="0057377A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Ucca, мА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377A" w:rsidRPr="00897EB5" w:rsidRDefault="00BF06B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436C3" w:rsidRPr="000436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CCA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643174" w:rsidRDefault="004B43EC" w:rsidP="00066F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897EB5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643174" w:rsidRDefault="004B43EC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 3</w:t>
            </w:r>
          </w:p>
        </w:tc>
      </w:tr>
      <w:tr w:rsidR="0057377A" w:rsidRPr="00EB4E9A" w:rsidTr="00EE270B">
        <w:trPr>
          <w:cantSplit/>
          <w:trHeight w:val="690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433973" w:rsidRDefault="0057377A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 потребления от источника</w:t>
            </w:r>
            <w:r w:rsidRPr="0089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377A" w:rsidRPr="00177740" w:rsidRDefault="0057377A" w:rsidP="00573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Uccd, мА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377A" w:rsidRPr="00897EB5" w:rsidRDefault="00BF06B9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436C3" w:rsidRPr="000436C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CCD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177740" w:rsidRDefault="004B43EC" w:rsidP="00066F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177740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</w:tcMar>
            <w:vAlign w:val="center"/>
          </w:tcPr>
          <w:p w:rsidR="0057377A" w:rsidRPr="00897EB5" w:rsidRDefault="004B43EC" w:rsidP="005737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177740" w:rsidRDefault="004B43EC" w:rsidP="0057377A">
            <w:pPr>
              <w:shd w:val="clear" w:color="auto" w:fill="FFFFFF"/>
              <w:spacing w:after="0"/>
              <w:ind w:left="-209"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2, 3</w:t>
            </w:r>
          </w:p>
        </w:tc>
      </w:tr>
      <w:tr w:rsidR="0057377A" w:rsidRPr="00EB4E9A" w:rsidTr="00373A54">
        <w:trPr>
          <w:cantSplit/>
          <w:trHeight w:val="222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77A" w:rsidRPr="00760595" w:rsidRDefault="0057377A" w:rsidP="00373A5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р и м е ч а н и я</w:t>
            </w:r>
            <w:r w:rsidRPr="0076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377A" w:rsidRPr="00760595" w:rsidRDefault="0057377A" w:rsidP="00373A5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Состав параметров, нормы и режимы их измерения уточняются в ходе выполнения этапа</w:t>
            </w:r>
          </w:p>
          <w:p w:rsidR="0057377A" w:rsidRPr="00760595" w:rsidRDefault="0057377A" w:rsidP="0037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по согласованию с организациями, определяемыми Заказчиком.</w:t>
            </w:r>
          </w:p>
          <w:p w:rsidR="0057377A" w:rsidRPr="00760595" w:rsidRDefault="0057377A" w:rsidP="00373A5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Нормы на электрические параметры приведены для условий Т0Кр, = 25 °С, Uccd = 1,8 В,</w:t>
            </w:r>
          </w:p>
          <w:p w:rsidR="0057377A" w:rsidRPr="00760595" w:rsidRDefault="0057377A" w:rsidP="0037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Ucca = 3,3 В, тактовая частота 1200 МГц, если не указано иначе.</w:t>
            </w:r>
          </w:p>
          <w:p w:rsidR="0057377A" w:rsidRPr="00760595" w:rsidRDefault="0057377A" w:rsidP="00373A5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Нормы на параметры в диапазоне рабочих температур окружающей среды от 60 до 100 °С</w:t>
            </w:r>
          </w:p>
          <w:p w:rsidR="0057377A" w:rsidRPr="009A2C08" w:rsidRDefault="0057377A" w:rsidP="00373A54">
            <w:pPr>
              <w:shd w:val="clear" w:color="auto" w:fill="FFFFFF"/>
              <w:suppressAutoHyphens/>
              <w:spacing w:after="0" w:line="216" w:lineRule="auto"/>
              <w:ind w:right="2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устанавливаются на этапе ТП по согласованию с организациями, определяемыми Заказчиком.</w:t>
            </w:r>
          </w:p>
        </w:tc>
      </w:tr>
    </w:tbl>
    <w:p w:rsidR="002C301B" w:rsidRPr="000531C8" w:rsidRDefault="002C301B" w:rsidP="000531C8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AFAFA"/>
          <w:lang w:eastAsia="ru-RU"/>
        </w:rPr>
      </w:pPr>
    </w:p>
    <w:p w:rsidR="002C301B" w:rsidRDefault="002C301B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760595" w:rsidRDefault="00760595" w:rsidP="0081592F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shd w:val="clear" w:color="auto" w:fill="FAFAFA"/>
          <w:lang w:eastAsia="ru-RU"/>
        </w:rPr>
      </w:pPr>
    </w:p>
    <w:p w:rsidR="00AA33FF" w:rsidRPr="00AA33FF" w:rsidRDefault="00AA33FF" w:rsidP="00AA33FF">
      <w:pPr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AA33FF">
        <w:rPr>
          <w:rFonts w:ascii="Times New Roman" w:hAnsi="Times New Roman" w:cs="Times New Roman"/>
          <w:sz w:val="28"/>
          <w:szCs w:val="26"/>
        </w:rPr>
        <w:lastRenderedPageBreak/>
        <w:t>Таблица 2 – Предельно-допустимые и предельные значения параметров электрических режимов эксплуатации микросхем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6"/>
        <w:gridCol w:w="1558"/>
        <w:gridCol w:w="1276"/>
        <w:gridCol w:w="1278"/>
        <w:gridCol w:w="1133"/>
        <w:gridCol w:w="1172"/>
      </w:tblGrid>
      <w:tr w:rsidR="00AA33FF" w:rsidRPr="00AA33FF" w:rsidTr="002E2E83">
        <w:trPr>
          <w:cantSplit/>
          <w:trHeight w:hRule="exact" w:val="965"/>
          <w:tblHeader/>
        </w:trPr>
        <w:tc>
          <w:tcPr>
            <w:tcW w:w="2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параметра,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 эксплуатации,</w:t>
            </w:r>
          </w:p>
          <w:p w:rsidR="00AA33FF" w:rsidRPr="00AA33FF" w:rsidRDefault="00AA33FF" w:rsidP="00443C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0531C8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обозна</w:t>
            </w:r>
            <w:r w:rsidR="00AA33FF"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1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</w:t>
            </w:r>
          </w:p>
          <w:p w:rsidR="000531C8" w:rsidRDefault="000531C8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допустимая норма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эксплуатации</w:t>
            </w:r>
          </w:p>
        </w:tc>
        <w:tc>
          <w:tcPr>
            <w:tcW w:w="10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C8" w:rsidRDefault="000531C8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норма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эксплуатации</w:t>
            </w:r>
          </w:p>
        </w:tc>
      </w:tr>
      <w:tr w:rsidR="002E2E83" w:rsidRPr="00AA33FF" w:rsidTr="002E2E83">
        <w:trPr>
          <w:cantSplit/>
          <w:trHeight w:hRule="exact" w:val="578"/>
          <w:tblHeader/>
        </w:trPr>
        <w:tc>
          <w:tcPr>
            <w:tcW w:w="20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AA33FF" w:rsidRPr="00AA33FF" w:rsidRDefault="00AA33FF" w:rsidP="00AA33F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</w:tr>
      <w:tr w:rsidR="002E2E83" w:rsidRPr="00AA33FF" w:rsidTr="002E2E83">
        <w:trPr>
          <w:trHeight w:val="502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питания цифровой части,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5F445A" w:rsidP="005F44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F44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CCD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2E2E83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8B4A7D" w:rsidP="002E2E83">
            <w:pPr>
              <w:shd w:val="clear" w:color="auto" w:fill="FFFFFF"/>
              <w:spacing w:after="0"/>
              <w:ind w:right="-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питания аналоговой части,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5F445A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F44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CCA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2E2E83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8B4A7D" w:rsidP="002E2E83">
            <w:pPr>
              <w:shd w:val="clear" w:color="auto" w:fill="FFFFFF"/>
              <w:spacing w:after="0"/>
              <w:ind w:right="-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Входное напряжение высокого уровня,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5F445A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F44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5F44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H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3FF" w:rsidRPr="00AA33FF" w:rsidRDefault="008B4A7D" w:rsidP="008B4A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CCD</w:t>
            </w: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</w:t>
            </w: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8B4A7D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8B4A7D" w:rsidRDefault="008B4A7D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Входное напряжение низкого уровня, В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AA33FF" w:rsidRDefault="005F445A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5F44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IL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7D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7D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8B4A7D" w:rsidRPr="00AA33FF" w:rsidTr="002E2E83">
        <w:trPr>
          <w:trHeight w:val="411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8B4A7D" w:rsidRDefault="008B4A7D" w:rsidP="00F26EE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тактовая частота, МГц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AA33FF" w:rsidRDefault="005F445A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7D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7D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7D" w:rsidRPr="00AA33FF" w:rsidRDefault="008B4A7D" w:rsidP="00F26E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AA33FF" w:rsidRPr="00AA33FF" w:rsidTr="000D3CA3">
        <w:trPr>
          <w:trHeight w:val="12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CA3" w:rsidRPr="000D3CA3" w:rsidRDefault="000D3CA3" w:rsidP="000D3CA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р и м е ч а н и я:</w:t>
            </w:r>
          </w:p>
          <w:p w:rsidR="000D3CA3" w:rsidRPr="000D3CA3" w:rsidRDefault="000D3CA3" w:rsidP="000D3CA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Состав и нормы электрических параметров должны быть уточнены на этапе технического</w:t>
            </w:r>
          </w:p>
          <w:p w:rsidR="000D3CA3" w:rsidRPr="000D3CA3" w:rsidRDefault="000D3CA3" w:rsidP="000D3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по согласованию с организациями, определяемыми Заказчиком.</w:t>
            </w:r>
          </w:p>
          <w:p w:rsidR="00AA33FF" w:rsidRPr="00C738DD" w:rsidRDefault="000D3CA3" w:rsidP="000D3CA3">
            <w:pPr>
              <w:shd w:val="clear" w:color="auto" w:fill="FFFFFF"/>
              <w:suppressAutoHyphens/>
              <w:spacing w:after="0"/>
              <w:ind w:right="266" w:firstLine="56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Время работы в одном из предельных режимов должно быть не более 5 с.</w:t>
            </w:r>
          </w:p>
        </w:tc>
      </w:tr>
    </w:tbl>
    <w:p w:rsidR="00AA33FF" w:rsidRPr="00AA33FF" w:rsidRDefault="00AA33FF" w:rsidP="00AA33F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A33FF" w:rsidRPr="00AA33FF" w:rsidSect="009E6CFB">
      <w:pgSz w:w="11906" w:h="16838"/>
      <w:pgMar w:top="567" w:right="28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21" w:rsidRDefault="00262321" w:rsidP="00C95525">
      <w:pPr>
        <w:spacing w:after="0" w:line="240" w:lineRule="auto"/>
      </w:pPr>
      <w:r>
        <w:separator/>
      </w:r>
    </w:p>
  </w:endnote>
  <w:endnote w:type="continuationSeparator" w:id="0">
    <w:p w:rsidR="00262321" w:rsidRDefault="00262321" w:rsidP="00C9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21" w:rsidRDefault="00262321" w:rsidP="00C95525">
      <w:pPr>
        <w:spacing w:after="0" w:line="240" w:lineRule="auto"/>
      </w:pPr>
      <w:r>
        <w:separator/>
      </w:r>
    </w:p>
  </w:footnote>
  <w:footnote w:type="continuationSeparator" w:id="0">
    <w:p w:rsidR="00262321" w:rsidRDefault="00262321" w:rsidP="00C9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B8F"/>
    <w:multiLevelType w:val="hybridMultilevel"/>
    <w:tmpl w:val="F4BA27B4"/>
    <w:lvl w:ilvl="0" w:tplc="1AF6B2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0413F0"/>
    <w:multiLevelType w:val="hybridMultilevel"/>
    <w:tmpl w:val="48BA9596"/>
    <w:lvl w:ilvl="0" w:tplc="D5DC0D16">
      <w:start w:val="18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E961171"/>
    <w:multiLevelType w:val="hybridMultilevel"/>
    <w:tmpl w:val="FA5C5CBE"/>
    <w:lvl w:ilvl="0" w:tplc="1AF6B2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4EB0345"/>
    <w:multiLevelType w:val="hybridMultilevel"/>
    <w:tmpl w:val="12B0593E"/>
    <w:lvl w:ilvl="0" w:tplc="1AF6B2D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113526"/>
    <w:multiLevelType w:val="hybridMultilevel"/>
    <w:tmpl w:val="782A5DA4"/>
    <w:lvl w:ilvl="0" w:tplc="E43A03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5E74484"/>
    <w:multiLevelType w:val="hybridMultilevel"/>
    <w:tmpl w:val="EDBC095C"/>
    <w:lvl w:ilvl="0" w:tplc="832EF83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285AD3"/>
    <w:multiLevelType w:val="hybridMultilevel"/>
    <w:tmpl w:val="129A0820"/>
    <w:lvl w:ilvl="0" w:tplc="832EF8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D"/>
    <w:rsid w:val="00011B01"/>
    <w:rsid w:val="000152CE"/>
    <w:rsid w:val="000328A9"/>
    <w:rsid w:val="00033793"/>
    <w:rsid w:val="0003421D"/>
    <w:rsid w:val="00041B65"/>
    <w:rsid w:val="000436C3"/>
    <w:rsid w:val="00045F00"/>
    <w:rsid w:val="000531C8"/>
    <w:rsid w:val="00056BB1"/>
    <w:rsid w:val="00066F2F"/>
    <w:rsid w:val="00070B8F"/>
    <w:rsid w:val="00084DF8"/>
    <w:rsid w:val="00086F90"/>
    <w:rsid w:val="000A7778"/>
    <w:rsid w:val="000B0025"/>
    <w:rsid w:val="000B7BEA"/>
    <w:rsid w:val="000D3CA3"/>
    <w:rsid w:val="000D3DD1"/>
    <w:rsid w:val="00105A8F"/>
    <w:rsid w:val="00110D57"/>
    <w:rsid w:val="00125457"/>
    <w:rsid w:val="00132CC9"/>
    <w:rsid w:val="0013333B"/>
    <w:rsid w:val="00140D5B"/>
    <w:rsid w:val="001451A6"/>
    <w:rsid w:val="00147F6F"/>
    <w:rsid w:val="001564F8"/>
    <w:rsid w:val="00157E46"/>
    <w:rsid w:val="00167D0C"/>
    <w:rsid w:val="001760E7"/>
    <w:rsid w:val="00177740"/>
    <w:rsid w:val="00177854"/>
    <w:rsid w:val="001807C6"/>
    <w:rsid w:val="0019197E"/>
    <w:rsid w:val="001A067F"/>
    <w:rsid w:val="001A78BC"/>
    <w:rsid w:val="001B4A44"/>
    <w:rsid w:val="001C16CD"/>
    <w:rsid w:val="001C1B5D"/>
    <w:rsid w:val="001C2923"/>
    <w:rsid w:val="001C2B82"/>
    <w:rsid w:val="001D7E66"/>
    <w:rsid w:val="001E518F"/>
    <w:rsid w:val="001F44E5"/>
    <w:rsid w:val="00201145"/>
    <w:rsid w:val="00202BDA"/>
    <w:rsid w:val="002061DE"/>
    <w:rsid w:val="00207A87"/>
    <w:rsid w:val="00211FD9"/>
    <w:rsid w:val="002137ED"/>
    <w:rsid w:val="00222EF5"/>
    <w:rsid w:val="002269D4"/>
    <w:rsid w:val="00230C0C"/>
    <w:rsid w:val="00235F18"/>
    <w:rsid w:val="0026174A"/>
    <w:rsid w:val="00262321"/>
    <w:rsid w:val="00277D60"/>
    <w:rsid w:val="0029495C"/>
    <w:rsid w:val="002A6804"/>
    <w:rsid w:val="002B22A6"/>
    <w:rsid w:val="002B741F"/>
    <w:rsid w:val="002C1B18"/>
    <w:rsid w:val="002C301B"/>
    <w:rsid w:val="002C4815"/>
    <w:rsid w:val="002D0188"/>
    <w:rsid w:val="002D5E8B"/>
    <w:rsid w:val="002E0D07"/>
    <w:rsid w:val="002E196C"/>
    <w:rsid w:val="002E2E83"/>
    <w:rsid w:val="002E5033"/>
    <w:rsid w:val="002E795D"/>
    <w:rsid w:val="002E7C2B"/>
    <w:rsid w:val="002F05F9"/>
    <w:rsid w:val="00300144"/>
    <w:rsid w:val="00334E4C"/>
    <w:rsid w:val="003367FA"/>
    <w:rsid w:val="0035047D"/>
    <w:rsid w:val="00363FC5"/>
    <w:rsid w:val="00364741"/>
    <w:rsid w:val="0037285B"/>
    <w:rsid w:val="00373A54"/>
    <w:rsid w:val="003851DA"/>
    <w:rsid w:val="00387BF6"/>
    <w:rsid w:val="003A2345"/>
    <w:rsid w:val="003C05B6"/>
    <w:rsid w:val="003C39B0"/>
    <w:rsid w:val="003C6834"/>
    <w:rsid w:val="003C6C60"/>
    <w:rsid w:val="003E1545"/>
    <w:rsid w:val="003E16BC"/>
    <w:rsid w:val="003F0B50"/>
    <w:rsid w:val="003F43D6"/>
    <w:rsid w:val="0040097F"/>
    <w:rsid w:val="00407910"/>
    <w:rsid w:val="00425522"/>
    <w:rsid w:val="0042729A"/>
    <w:rsid w:val="00427345"/>
    <w:rsid w:val="0043087D"/>
    <w:rsid w:val="00433973"/>
    <w:rsid w:val="00440CD3"/>
    <w:rsid w:val="00443CB7"/>
    <w:rsid w:val="0045007A"/>
    <w:rsid w:val="0045737E"/>
    <w:rsid w:val="00462402"/>
    <w:rsid w:val="00464922"/>
    <w:rsid w:val="004678AA"/>
    <w:rsid w:val="00470D9F"/>
    <w:rsid w:val="00483C48"/>
    <w:rsid w:val="00493F09"/>
    <w:rsid w:val="00497A16"/>
    <w:rsid w:val="004B43EC"/>
    <w:rsid w:val="004B7207"/>
    <w:rsid w:val="00500500"/>
    <w:rsid w:val="00513C50"/>
    <w:rsid w:val="005140C5"/>
    <w:rsid w:val="00525F58"/>
    <w:rsid w:val="0052615D"/>
    <w:rsid w:val="0052795A"/>
    <w:rsid w:val="00531EEB"/>
    <w:rsid w:val="00543892"/>
    <w:rsid w:val="00546270"/>
    <w:rsid w:val="00566B38"/>
    <w:rsid w:val="0057377A"/>
    <w:rsid w:val="00577A0D"/>
    <w:rsid w:val="00580388"/>
    <w:rsid w:val="005829D8"/>
    <w:rsid w:val="00584A38"/>
    <w:rsid w:val="00586811"/>
    <w:rsid w:val="00587932"/>
    <w:rsid w:val="00587CEC"/>
    <w:rsid w:val="0059464B"/>
    <w:rsid w:val="005A145E"/>
    <w:rsid w:val="005A484D"/>
    <w:rsid w:val="005A6092"/>
    <w:rsid w:val="005B0E43"/>
    <w:rsid w:val="005B3DAE"/>
    <w:rsid w:val="005C7574"/>
    <w:rsid w:val="005E0DD5"/>
    <w:rsid w:val="005F36ED"/>
    <w:rsid w:val="005F3D65"/>
    <w:rsid w:val="005F445A"/>
    <w:rsid w:val="00625543"/>
    <w:rsid w:val="00627BEE"/>
    <w:rsid w:val="006364F5"/>
    <w:rsid w:val="006375FA"/>
    <w:rsid w:val="00643174"/>
    <w:rsid w:val="0065569B"/>
    <w:rsid w:val="006716C1"/>
    <w:rsid w:val="006727B0"/>
    <w:rsid w:val="00675FA7"/>
    <w:rsid w:val="0068028C"/>
    <w:rsid w:val="00683A46"/>
    <w:rsid w:val="006A39F5"/>
    <w:rsid w:val="006B4A3B"/>
    <w:rsid w:val="006C74EE"/>
    <w:rsid w:val="006D67BA"/>
    <w:rsid w:val="006D7D9C"/>
    <w:rsid w:val="006F5CC6"/>
    <w:rsid w:val="0073150B"/>
    <w:rsid w:val="00741402"/>
    <w:rsid w:val="00755F72"/>
    <w:rsid w:val="007577DA"/>
    <w:rsid w:val="00760595"/>
    <w:rsid w:val="0077258B"/>
    <w:rsid w:val="00775384"/>
    <w:rsid w:val="007865C2"/>
    <w:rsid w:val="00793740"/>
    <w:rsid w:val="007A386C"/>
    <w:rsid w:val="007B17D5"/>
    <w:rsid w:val="007C2679"/>
    <w:rsid w:val="007D4B60"/>
    <w:rsid w:val="007D6135"/>
    <w:rsid w:val="007E286B"/>
    <w:rsid w:val="007F41CB"/>
    <w:rsid w:val="007F41E1"/>
    <w:rsid w:val="00802AE8"/>
    <w:rsid w:val="00812D86"/>
    <w:rsid w:val="0081592F"/>
    <w:rsid w:val="008164C1"/>
    <w:rsid w:val="00820684"/>
    <w:rsid w:val="00820CF1"/>
    <w:rsid w:val="008310A5"/>
    <w:rsid w:val="00835093"/>
    <w:rsid w:val="00860B98"/>
    <w:rsid w:val="00863E7C"/>
    <w:rsid w:val="00867777"/>
    <w:rsid w:val="00887ABF"/>
    <w:rsid w:val="0089571A"/>
    <w:rsid w:val="00897EB5"/>
    <w:rsid w:val="008A4EA5"/>
    <w:rsid w:val="008A656B"/>
    <w:rsid w:val="008A75C0"/>
    <w:rsid w:val="008B4A7D"/>
    <w:rsid w:val="008B6C48"/>
    <w:rsid w:val="008C1491"/>
    <w:rsid w:val="008C3D38"/>
    <w:rsid w:val="00903AB2"/>
    <w:rsid w:val="00904F65"/>
    <w:rsid w:val="009102D0"/>
    <w:rsid w:val="009118B6"/>
    <w:rsid w:val="0091458E"/>
    <w:rsid w:val="00915582"/>
    <w:rsid w:val="0092034F"/>
    <w:rsid w:val="0092161D"/>
    <w:rsid w:val="00923E67"/>
    <w:rsid w:val="00925C5D"/>
    <w:rsid w:val="00936732"/>
    <w:rsid w:val="0094767D"/>
    <w:rsid w:val="009620F4"/>
    <w:rsid w:val="009669E2"/>
    <w:rsid w:val="00973081"/>
    <w:rsid w:val="00976C1A"/>
    <w:rsid w:val="0098276E"/>
    <w:rsid w:val="00995487"/>
    <w:rsid w:val="009A2C08"/>
    <w:rsid w:val="009A2FBE"/>
    <w:rsid w:val="009A721E"/>
    <w:rsid w:val="009E6CAB"/>
    <w:rsid w:val="009E6CFB"/>
    <w:rsid w:val="009E7430"/>
    <w:rsid w:val="009F7FC0"/>
    <w:rsid w:val="00A02C17"/>
    <w:rsid w:val="00A03F2F"/>
    <w:rsid w:val="00A07970"/>
    <w:rsid w:val="00A107B6"/>
    <w:rsid w:val="00A2650B"/>
    <w:rsid w:val="00A326D3"/>
    <w:rsid w:val="00A36F21"/>
    <w:rsid w:val="00A50A8A"/>
    <w:rsid w:val="00A560D4"/>
    <w:rsid w:val="00A77CD7"/>
    <w:rsid w:val="00A831A9"/>
    <w:rsid w:val="00A90249"/>
    <w:rsid w:val="00A9381C"/>
    <w:rsid w:val="00AA33FF"/>
    <w:rsid w:val="00AA37BE"/>
    <w:rsid w:val="00AA3A82"/>
    <w:rsid w:val="00AA4511"/>
    <w:rsid w:val="00AA6F49"/>
    <w:rsid w:val="00AB1B5F"/>
    <w:rsid w:val="00AB6417"/>
    <w:rsid w:val="00AC4220"/>
    <w:rsid w:val="00AD4F8B"/>
    <w:rsid w:val="00AD5E50"/>
    <w:rsid w:val="00AE05C3"/>
    <w:rsid w:val="00AE4C7E"/>
    <w:rsid w:val="00B01ADB"/>
    <w:rsid w:val="00B20005"/>
    <w:rsid w:val="00B367B4"/>
    <w:rsid w:val="00B458DA"/>
    <w:rsid w:val="00B459CC"/>
    <w:rsid w:val="00B47262"/>
    <w:rsid w:val="00B80282"/>
    <w:rsid w:val="00B91E7D"/>
    <w:rsid w:val="00B922F0"/>
    <w:rsid w:val="00BA0C54"/>
    <w:rsid w:val="00BA4198"/>
    <w:rsid w:val="00BA730F"/>
    <w:rsid w:val="00BB35AD"/>
    <w:rsid w:val="00BB545C"/>
    <w:rsid w:val="00BB5FB7"/>
    <w:rsid w:val="00BC0874"/>
    <w:rsid w:val="00BD0521"/>
    <w:rsid w:val="00BD3B7F"/>
    <w:rsid w:val="00BF06B9"/>
    <w:rsid w:val="00C108FE"/>
    <w:rsid w:val="00C25DFE"/>
    <w:rsid w:val="00C32386"/>
    <w:rsid w:val="00C60AF7"/>
    <w:rsid w:val="00C626C6"/>
    <w:rsid w:val="00C73183"/>
    <w:rsid w:val="00C738DD"/>
    <w:rsid w:val="00C77F46"/>
    <w:rsid w:val="00C906A5"/>
    <w:rsid w:val="00C91B7C"/>
    <w:rsid w:val="00C95525"/>
    <w:rsid w:val="00C97A67"/>
    <w:rsid w:val="00CA7222"/>
    <w:rsid w:val="00CB7A44"/>
    <w:rsid w:val="00CC6138"/>
    <w:rsid w:val="00CC77AF"/>
    <w:rsid w:val="00CD44B4"/>
    <w:rsid w:val="00CE4EDA"/>
    <w:rsid w:val="00D0124A"/>
    <w:rsid w:val="00D05F02"/>
    <w:rsid w:val="00D35D42"/>
    <w:rsid w:val="00D35DD0"/>
    <w:rsid w:val="00D45F2C"/>
    <w:rsid w:val="00D52DF6"/>
    <w:rsid w:val="00D7714D"/>
    <w:rsid w:val="00D84701"/>
    <w:rsid w:val="00D86FFA"/>
    <w:rsid w:val="00D94943"/>
    <w:rsid w:val="00DA3F48"/>
    <w:rsid w:val="00DA6678"/>
    <w:rsid w:val="00DB1A14"/>
    <w:rsid w:val="00DB4DC8"/>
    <w:rsid w:val="00DC4561"/>
    <w:rsid w:val="00DD4DFC"/>
    <w:rsid w:val="00E0033A"/>
    <w:rsid w:val="00E140D4"/>
    <w:rsid w:val="00E35A9C"/>
    <w:rsid w:val="00E51F25"/>
    <w:rsid w:val="00E80EE7"/>
    <w:rsid w:val="00E828F4"/>
    <w:rsid w:val="00E85BA6"/>
    <w:rsid w:val="00E97EA9"/>
    <w:rsid w:val="00EB0E4A"/>
    <w:rsid w:val="00EC08C9"/>
    <w:rsid w:val="00EC45AD"/>
    <w:rsid w:val="00ED413C"/>
    <w:rsid w:val="00ED7181"/>
    <w:rsid w:val="00EE270B"/>
    <w:rsid w:val="00EF5F5F"/>
    <w:rsid w:val="00EF7350"/>
    <w:rsid w:val="00F033E2"/>
    <w:rsid w:val="00F21A17"/>
    <w:rsid w:val="00F26EE0"/>
    <w:rsid w:val="00F27D2C"/>
    <w:rsid w:val="00F35876"/>
    <w:rsid w:val="00F6728E"/>
    <w:rsid w:val="00F74C5B"/>
    <w:rsid w:val="00F82471"/>
    <w:rsid w:val="00FB0616"/>
    <w:rsid w:val="00FB57A8"/>
    <w:rsid w:val="00FD0C32"/>
    <w:rsid w:val="00FD0FC5"/>
    <w:rsid w:val="00FE0C22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D73E-B5DD-474F-BE5C-B7CD2634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1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525"/>
  </w:style>
  <w:style w:type="paragraph" w:styleId="a9">
    <w:name w:val="footer"/>
    <w:basedOn w:val="a"/>
    <w:link w:val="aa"/>
    <w:uiPriority w:val="99"/>
    <w:unhideWhenUsed/>
    <w:rsid w:val="00C95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525"/>
  </w:style>
  <w:style w:type="character" w:styleId="ab">
    <w:name w:val="Strong"/>
    <w:basedOn w:val="a0"/>
    <w:uiPriority w:val="22"/>
    <w:qFormat/>
    <w:rsid w:val="003C39B0"/>
    <w:rPr>
      <w:b/>
      <w:bCs/>
    </w:rPr>
  </w:style>
  <w:style w:type="paragraph" w:styleId="ac">
    <w:name w:val="Plain Text"/>
    <w:basedOn w:val="a"/>
    <w:link w:val="ad"/>
    <w:uiPriority w:val="99"/>
    <w:rsid w:val="006375F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6375F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"/>
    <w:link w:val="af"/>
    <w:rsid w:val="004272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2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14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14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7D51-B7EF-4C22-8375-EED0CDF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315</cp:revision>
  <cp:lastPrinted>2015-11-27T05:56:00Z</cp:lastPrinted>
  <dcterms:created xsi:type="dcterms:W3CDTF">2015-11-24T07:05:00Z</dcterms:created>
  <dcterms:modified xsi:type="dcterms:W3CDTF">2019-03-12T05:09:00Z</dcterms:modified>
</cp:coreProperties>
</file>